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7235A2AB" w:rsidR="00EF657A" w:rsidRDefault="008F4004">
      <w:pPr>
        <w:pStyle w:val="CRCoverPage"/>
        <w:tabs>
          <w:tab w:val="right" w:pos="9639"/>
        </w:tabs>
        <w:spacing w:after="0"/>
        <w:rPr>
          <w:b/>
          <w:i/>
          <w:sz w:val="28"/>
          <w:lang w:val="en-US" w:eastAsia="zh-CN"/>
        </w:rPr>
      </w:pPr>
      <w:r>
        <w:rPr>
          <w:b/>
          <w:sz w:val="24"/>
        </w:rPr>
        <w:t>3GPP TSG-</w:t>
      </w:r>
      <w:r w:rsidR="00C9693C">
        <w:fldChar w:fldCharType="begin"/>
      </w:r>
      <w:r w:rsidR="00C9693C">
        <w:instrText xml:space="preserve"> DOCPROPERTY  TSG/WGRef  \* MERGEFORMAT </w:instrText>
      </w:r>
      <w:r w:rsidR="00C9693C">
        <w:fldChar w:fldCharType="separate"/>
      </w:r>
      <w:r>
        <w:rPr>
          <w:b/>
          <w:sz w:val="24"/>
        </w:rPr>
        <w:t>RAN5</w:t>
      </w:r>
      <w:r w:rsidR="00C9693C">
        <w:rPr>
          <w:b/>
          <w:sz w:val="24"/>
        </w:rPr>
        <w:fldChar w:fldCharType="end"/>
      </w:r>
      <w:r>
        <w:rPr>
          <w:b/>
          <w:sz w:val="24"/>
        </w:rPr>
        <w:t xml:space="preserve"> Meeting #</w:t>
      </w:r>
      <w:r w:rsidR="00F63A4C" w:rsidRPr="00F63A4C">
        <w:rPr>
          <w:b/>
          <w:sz w:val="24"/>
        </w:rPr>
        <w:t>97</w:t>
      </w:r>
      <w:r w:rsidR="00F63A4C">
        <w:rPr>
          <w:b/>
          <w:sz w:val="24"/>
        </w:rPr>
        <w:t>, Toulouse</w:t>
      </w:r>
      <w:r>
        <w:rPr>
          <w:b/>
          <w:sz w:val="28"/>
        </w:rPr>
        <w:tab/>
      </w:r>
      <w:r w:rsidR="00F63A4C" w:rsidRPr="00F63A4C">
        <w:rPr>
          <w:rFonts w:eastAsia="Times New Roman" w:cs="Arial"/>
          <w:b/>
          <w:sz w:val="24"/>
          <w:szCs w:val="24"/>
          <w:lang w:eastAsia="zh-CN"/>
        </w:rPr>
        <w:t>R5-226806</w:t>
      </w:r>
    </w:p>
    <w:p w14:paraId="2E879E54" w14:textId="3E98C66D" w:rsidR="00EF657A" w:rsidRDefault="008D7E5D">
      <w:pPr>
        <w:pStyle w:val="CRCoverPage"/>
        <w:tabs>
          <w:tab w:val="right" w:pos="9639"/>
        </w:tabs>
        <w:spacing w:after="0"/>
        <w:rPr>
          <w:b/>
          <w:sz w:val="24"/>
          <w:lang w:eastAsia="zh-CN"/>
        </w:rPr>
      </w:pPr>
      <w:r>
        <w:rPr>
          <w:b/>
          <w:sz w:val="24"/>
        </w:rPr>
        <w:t>Toulouse France</w:t>
      </w:r>
      <w:r w:rsidR="008F4004">
        <w:rPr>
          <w:b/>
          <w:sz w:val="24"/>
          <w:lang w:val="en-US" w:eastAsia="zh-CN"/>
        </w:rPr>
        <w:t>,</w:t>
      </w:r>
      <w:r w:rsidR="008F4004">
        <w:rPr>
          <w:b/>
          <w:sz w:val="24"/>
        </w:rPr>
        <w:t xml:space="preserve"> </w:t>
      </w:r>
      <w:r w:rsidR="008F4004">
        <w:rPr>
          <w:b/>
          <w:sz w:val="24"/>
          <w:lang w:val="en-US" w:eastAsia="zh-CN"/>
        </w:rPr>
        <w:t>1</w:t>
      </w:r>
      <w:r w:rsidR="00F63A4C">
        <w:rPr>
          <w:b/>
          <w:sz w:val="24"/>
          <w:lang w:val="en-US" w:eastAsia="zh-CN"/>
        </w:rPr>
        <w:t>4</w:t>
      </w:r>
      <w:r w:rsidR="008F4004">
        <w:rPr>
          <w:b/>
          <w:sz w:val="24"/>
          <w:lang w:val="en-US" w:eastAsia="zh-CN"/>
        </w:rPr>
        <w:t xml:space="preserve">th </w:t>
      </w:r>
      <w:r w:rsidR="00F63A4C">
        <w:rPr>
          <w:b/>
          <w:sz w:val="24"/>
          <w:lang w:val="en-US" w:eastAsia="zh-CN"/>
        </w:rPr>
        <w:t>Nov</w:t>
      </w:r>
      <w:r w:rsidR="008F4004">
        <w:rPr>
          <w:b/>
          <w:sz w:val="24"/>
          <w:lang w:val="en-US" w:eastAsia="zh-CN"/>
        </w:rPr>
        <w:t xml:space="preserve"> 2022 - </w:t>
      </w:r>
      <w:r w:rsidR="00F63A4C">
        <w:rPr>
          <w:b/>
          <w:sz w:val="24"/>
          <w:lang w:val="en-US" w:eastAsia="zh-CN"/>
        </w:rPr>
        <w:t>18</w:t>
      </w:r>
      <w:r w:rsidR="008F4004">
        <w:rPr>
          <w:b/>
          <w:sz w:val="24"/>
          <w:lang w:val="en-US" w:eastAsia="zh-CN"/>
        </w:rPr>
        <w:t xml:space="preserve">th </w:t>
      </w:r>
      <w:r w:rsidR="00F63A4C">
        <w:rPr>
          <w:b/>
          <w:sz w:val="24"/>
          <w:lang w:val="en-US" w:eastAsia="zh-CN"/>
        </w:rPr>
        <w:t>Nov</w:t>
      </w:r>
      <w:r w:rsidR="008F4004">
        <w:rPr>
          <w:b/>
          <w:sz w:val="24"/>
          <w:lang w:val="en-US" w:eastAsia="zh-CN"/>
        </w:rPr>
        <w:t>, 2022</w:t>
      </w:r>
    </w:p>
    <w:p w14:paraId="23D1C4C0" w14:textId="77777777" w:rsidR="00EF657A" w:rsidRDefault="00EF657A">
      <w:pPr>
        <w:pStyle w:val="FP"/>
        <w:tabs>
          <w:tab w:val="left" w:pos="567"/>
        </w:tabs>
        <w:rPr>
          <w:rFonts w:ascii="Arial" w:hAnsi="Arial" w:cs="Arial"/>
          <w:b/>
          <w:sz w:val="24"/>
          <w:szCs w:val="24"/>
        </w:rPr>
      </w:pPr>
    </w:p>
    <w:p w14:paraId="4175B11F" w14:textId="35CE44AF"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F63A4C">
        <w:rPr>
          <w:rFonts w:ascii="Arial" w:hAnsi="Arial" w:cs="Arial"/>
          <w:b/>
          <w:sz w:val="24"/>
          <w:szCs w:val="24"/>
          <w:lang w:val="en-US"/>
        </w:rPr>
        <w:t>8</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B18D504" w14:textId="77A4675C" w:rsidR="00EF657A" w:rsidRDefault="007B3BE9">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sidR="00F572EA">
        <w:rPr>
          <w:rFonts w:ascii="Arial" w:eastAsia="宋体" w:hAnsi="Arial"/>
          <w:b/>
          <w:sz w:val="24"/>
        </w:rPr>
        <w:t>TBD</w:t>
      </w:r>
      <w:r w:rsidR="008F4004">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C9693C"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61BE85B8" w:rsidR="00431C38" w:rsidRDefault="00431C38" w:rsidP="00431C38">
            <w:pPr>
              <w:tabs>
                <w:tab w:val="left" w:pos="567"/>
              </w:tabs>
              <w:spacing w:after="0"/>
              <w:rPr>
                <w:rFonts w:ascii="Arial" w:hAnsi="Arial" w:cs="Arial"/>
                <w:highlight w:val="yellow"/>
                <w:lang w:eastAsia="ja-JP"/>
              </w:rPr>
            </w:pPr>
            <w:r>
              <w:rPr>
                <w:rFonts w:ascii="Arial" w:hAnsi="Arial" w:cs="Arial"/>
                <w:lang w:eastAsia="ja-JP"/>
              </w:rPr>
              <w:t xml:space="preserve">Testing part: </w:t>
            </w:r>
            <w:r w:rsidR="00981641">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 xml:space="preserve"> %</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63584206"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F63A4C" w:rsidRPr="00F63A4C">
        <w:rPr>
          <w:rFonts w:ascii="Arial" w:hAnsi="Arial" w:cs="Arial"/>
        </w:rPr>
        <w:t xml:space="preserve">7 </w:t>
      </w:r>
      <w:r w:rsidR="00F63A4C" w:rsidRPr="00F63A4C">
        <w:rPr>
          <w:rFonts w:ascii="Arial" w:hAnsi="Arial" w:cs="Arial" w:hint="eastAsia"/>
        </w:rPr>
        <w:t>Toulouse</w:t>
      </w:r>
      <w:r w:rsidRPr="008F11D7">
        <w:rPr>
          <w:rFonts w:ascii="Arial" w:hAnsi="Arial" w:cs="Arial"/>
        </w:rPr>
        <w:t xml:space="preserve"> (the details can be found in </w:t>
      </w:r>
      <w:r w:rsidR="00F63A4C" w:rsidRPr="00F63A4C">
        <w:rPr>
          <w:rFonts w:ascii="Arial" w:hAnsi="Arial" w:cs="Arial"/>
          <w:lang w:eastAsia="ja-JP"/>
        </w:rPr>
        <w:t>R5-226805</w:t>
      </w:r>
      <w:r w:rsidRPr="008F11D7">
        <w:rPr>
          <w:rFonts w:ascii="Arial" w:hAnsi="Arial" w:cs="Arial"/>
        </w:rPr>
        <w:t>):</w:t>
      </w:r>
    </w:p>
    <w:p w14:paraId="2E7AA58B" w14:textId="0FEAC3F8" w:rsidR="00EF657A" w:rsidRDefault="0098164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8F4004" w:rsidRPr="008F11D7">
        <w:rPr>
          <w:rFonts w:ascii="Arial" w:hAnsi="Arial" w:cs="Arial"/>
        </w:rPr>
        <w:t>% overall completeness achieved.</w:t>
      </w:r>
    </w:p>
    <w:p w14:paraId="329FC7F8" w14:textId="030ED49E" w:rsidR="003854C9" w:rsidRPr="00CF6C78" w:rsidRDefault="003854C9" w:rsidP="003854C9">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hint="eastAsia"/>
        </w:rPr>
        <w:t>Demod</w:t>
      </w:r>
      <w:r>
        <w:rPr>
          <w:rFonts w:ascii="Arial" w:eastAsiaTheme="minorEastAsia" w:hAnsi="Arial" w:cs="Arial"/>
        </w:rPr>
        <w:t xml:space="preserve"> and RRM </w:t>
      </w:r>
      <w:r>
        <w:rPr>
          <w:rFonts w:ascii="Arial" w:eastAsiaTheme="minorEastAsia" w:hAnsi="Arial" w:cs="Arial" w:hint="eastAsia"/>
        </w:rPr>
        <w:t>test</w:t>
      </w:r>
      <w:r>
        <w:rPr>
          <w:rFonts w:ascii="Arial" w:eastAsiaTheme="minorEastAsia" w:hAnsi="Arial" w:cs="Arial"/>
        </w:rPr>
        <w:t xml:space="preserve"> cases</w:t>
      </w:r>
      <w:r w:rsidR="00C272C9">
        <w:rPr>
          <w:rFonts w:ascii="Arial" w:eastAsiaTheme="minorEastAsia" w:hAnsi="Arial" w:cs="Arial"/>
        </w:rPr>
        <w:t xml:space="preserve"> </w:t>
      </w:r>
      <w:r w:rsidR="00C272C9">
        <w:rPr>
          <w:rFonts w:ascii="Arial" w:eastAsiaTheme="minorEastAsia" w:hAnsi="Arial" w:cs="Arial" w:hint="eastAsia"/>
        </w:rPr>
        <w:t>are</w:t>
      </w:r>
      <w:r>
        <w:rPr>
          <w:rFonts w:ascii="Arial" w:eastAsiaTheme="minorEastAsia" w:hAnsi="Arial" w:cs="Arial"/>
        </w:rPr>
        <w:t xml:space="preserve"> added in the work plan.</w:t>
      </w:r>
    </w:p>
    <w:p w14:paraId="322D89FB" w14:textId="12B9EB01" w:rsidR="001C4E18" w:rsidRPr="0014503E" w:rsidRDefault="001C4E18">
      <w:pPr>
        <w:numPr>
          <w:ilvl w:val="0"/>
          <w:numId w:val="5"/>
        </w:numPr>
        <w:overflowPunct/>
        <w:autoSpaceDE/>
        <w:autoSpaceDN/>
        <w:snapToGrid w:val="0"/>
        <w:spacing w:afterLines="50" w:after="156"/>
        <w:textAlignment w:val="auto"/>
        <w:rPr>
          <w:rFonts w:ascii="Arial" w:hAnsi="Arial" w:cs="Arial"/>
        </w:rPr>
      </w:pPr>
      <w:r w:rsidRPr="008F11D7">
        <w:rPr>
          <w:rFonts w:ascii="Arial" w:eastAsiaTheme="minorEastAsia" w:hAnsi="Arial" w:cs="Arial" w:hint="eastAsia"/>
        </w:rPr>
        <w:t>F</w:t>
      </w:r>
      <w:r w:rsidRPr="008F11D7">
        <w:rPr>
          <w:rFonts w:ascii="Arial" w:eastAsiaTheme="minorEastAsia" w:hAnsi="Arial" w:cs="Arial"/>
        </w:rPr>
        <w:t>or RF, 5 CRs were</w:t>
      </w:r>
      <w:r w:rsidR="0014503E">
        <w:rPr>
          <w:rFonts w:ascii="Arial" w:eastAsiaTheme="minorEastAsia" w:hAnsi="Arial" w:cs="Arial"/>
        </w:rPr>
        <w:t xml:space="preserve"> </w:t>
      </w:r>
      <w:r w:rsidR="0014503E">
        <w:rPr>
          <w:rFonts w:ascii="Arial" w:eastAsiaTheme="minorEastAsia" w:hAnsi="Arial" w:cs="Arial" w:hint="eastAsia"/>
        </w:rPr>
        <w:t>withdrawn</w:t>
      </w:r>
      <w:r w:rsidR="0014503E">
        <w:rPr>
          <w:rFonts w:ascii="Arial" w:eastAsiaTheme="minorEastAsia" w:hAnsi="Arial" w:cs="Arial"/>
        </w:rPr>
        <w:t xml:space="preserve"> because there is no “interested deployer” to assign NR bands for the FR2 PC6 UE in PRD21.</w:t>
      </w:r>
      <w:r w:rsidR="002E67AF">
        <w:rPr>
          <w:rFonts w:ascii="Arial" w:eastAsiaTheme="minorEastAsia" w:hAnsi="Arial" w:cs="Arial"/>
        </w:rPr>
        <w:t xml:space="preserve"> CRs will be re-upload</w:t>
      </w:r>
      <w:r w:rsidR="006D56C8">
        <w:rPr>
          <w:rFonts w:ascii="Arial" w:eastAsiaTheme="minorEastAsia" w:hAnsi="Arial" w:cs="Arial"/>
        </w:rPr>
        <w:t>ed</w:t>
      </w:r>
      <w:r w:rsidR="002E67AF">
        <w:rPr>
          <w:rFonts w:ascii="Arial" w:eastAsiaTheme="minorEastAsia" w:hAnsi="Arial" w:cs="Arial"/>
        </w:rPr>
        <w:t xml:space="preserve"> to RAN5 next meeting.</w:t>
      </w:r>
    </w:p>
    <w:p w14:paraId="1F732CCC" w14:textId="09B3BCB1" w:rsidR="001E06CE" w:rsidRPr="00CF6C78" w:rsidRDefault="002E67AF" w:rsidP="00CF6C78">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rPr>
        <w:t>One interested deployer assign</w:t>
      </w:r>
      <w:r w:rsidR="00F63A4C">
        <w:rPr>
          <w:rFonts w:ascii="Arial" w:eastAsiaTheme="minorEastAsia" w:hAnsi="Arial" w:cs="Arial" w:hint="eastAsia"/>
        </w:rPr>
        <w:t>ed</w:t>
      </w:r>
      <w:r>
        <w:rPr>
          <w:rFonts w:ascii="Arial" w:eastAsiaTheme="minorEastAsia" w:hAnsi="Arial" w:cs="Arial"/>
        </w:rPr>
        <w:t xml:space="preserve"> the band n258 for the FR2 PC6 UE</w:t>
      </w:r>
      <w:r w:rsidR="00F63A4C">
        <w:rPr>
          <w:rFonts w:ascii="Arial" w:eastAsiaTheme="minorEastAsia" w:hAnsi="Arial" w:cs="Arial"/>
        </w:rPr>
        <w:t xml:space="preserve"> in PRD21</w:t>
      </w:r>
      <w:r>
        <w:rPr>
          <w:rFonts w:ascii="Arial" w:eastAsiaTheme="minorEastAsia" w:hAnsi="Arial" w:cs="Arial"/>
        </w:rPr>
        <w:t>.</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4B78791A" w:rsidR="00EF657A" w:rsidRDefault="00F63A4C"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F63A4C">
        <w:rPr>
          <w:rFonts w:ascii="Arial" w:eastAsia="等线" w:hAnsi="Arial" w:cs="Arial"/>
          <w:bCs/>
        </w:rPr>
        <w:t>R5-226805</w:t>
      </w:r>
      <w:r w:rsidR="00EC7E54">
        <w:rPr>
          <w:rFonts w:ascii="Arial" w:eastAsia="等线" w:hAnsi="Arial" w:cs="Arial"/>
          <w:bCs/>
        </w:rPr>
        <w:t xml:space="preserve"> </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F5A0" w14:textId="77777777" w:rsidR="00C9693C" w:rsidRDefault="00C9693C">
      <w:pPr>
        <w:spacing w:after="0"/>
      </w:pPr>
      <w:r>
        <w:separator/>
      </w:r>
    </w:p>
  </w:endnote>
  <w:endnote w:type="continuationSeparator" w:id="0">
    <w:p w14:paraId="57634D64" w14:textId="77777777" w:rsidR="00C9693C" w:rsidRDefault="00C96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63AA" w14:textId="77777777" w:rsidR="00C9693C" w:rsidRDefault="00C9693C">
      <w:pPr>
        <w:spacing w:after="0"/>
      </w:pPr>
      <w:r>
        <w:separator/>
      </w:r>
    </w:p>
  </w:footnote>
  <w:footnote w:type="continuationSeparator" w:id="0">
    <w:p w14:paraId="2A9205AC" w14:textId="77777777" w:rsidR="00C9693C" w:rsidRDefault="00C96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A03DD"/>
    <w:rsid w:val="00DB4375"/>
    <w:rsid w:val="00DB5902"/>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C7E54"/>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4</Pages>
  <Words>692</Words>
  <Characters>3945</Characters>
  <Application>Microsoft Office Word</Application>
  <DocSecurity>0</DocSecurity>
  <Lines>32</Lines>
  <Paragraphs>9</Paragraphs>
  <ScaleCrop>false</ScaleCrop>
  <Company>Samsung</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16</cp:revision>
  <dcterms:created xsi:type="dcterms:W3CDTF">2022-08-29T07:44:00Z</dcterms:created>
  <dcterms:modified xsi:type="dcterms:W3CDTF">2022-11-18T13:27:00Z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